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B9452" w14:textId="2BB36492" w:rsidR="00E147AE" w:rsidRPr="007A2D1D" w:rsidRDefault="007A2D1D" w:rsidP="007A2D1D">
      <w:pPr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b/>
          <w:sz w:val="22"/>
          <w:szCs w:val="22"/>
        </w:rPr>
        <w:t>ВОЗМОЖНОСТИ УЧАСТИЯ БИЗНЕС-СООБЩЕСТВА В РАЗРАБОТКЕ И РЕАЛИЗАЦИИ НАЦИОНАЛЬНЫХ ПОЛИТИК В ОБЛАСТИ АДАПТАЦИИ К ИЗМЕНЕНИЮ КЛИМАТА</w:t>
      </w:r>
    </w:p>
    <w:p w14:paraId="0A55D606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005B8E" w14:textId="1D3CE874" w:rsidR="00E147AE" w:rsidRPr="007A2D1D" w:rsidRDefault="00E75816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7A2D1D">
        <w:rPr>
          <w:rFonts w:asciiTheme="minorHAnsi" w:eastAsia="Times New Roman" w:hAnsiTheme="minorHAnsi" w:cstheme="minorHAnsi"/>
          <w:b/>
          <w:bCs/>
          <w:sz w:val="22"/>
          <w:szCs w:val="22"/>
        </w:rPr>
        <w:t>Бишкек, 24 августа 2023 года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- В рамках продвижения процесса разработки Национального адаптационного плана (НАП) для среднесрочного и долгосрочного планирования и реализации адаптационных мер к изменению климата в Кыргызской Республике ПРООН </w:t>
      </w:r>
      <w:r w:rsidR="005169ED" w:rsidRPr="007A2D1D">
        <w:rPr>
          <w:rFonts w:asciiTheme="minorHAnsi" w:eastAsia="Times New Roman" w:hAnsiTheme="minorHAnsi" w:cstheme="minorHAnsi"/>
          <w:sz w:val="22"/>
          <w:szCs w:val="22"/>
        </w:rPr>
        <w:t xml:space="preserve">обсудила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вопрос</w:t>
      </w:r>
      <w:r w:rsidR="005169ED" w:rsidRPr="007A2D1D">
        <w:rPr>
          <w:rFonts w:asciiTheme="minorHAnsi" w:eastAsia="Times New Roman" w:hAnsiTheme="minorHAnsi" w:cstheme="minorHAnsi"/>
          <w:sz w:val="22"/>
          <w:szCs w:val="22"/>
        </w:rPr>
        <w:t>ы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участия </w:t>
      </w:r>
      <w:r w:rsidR="005169ED" w:rsidRPr="007A2D1D">
        <w:rPr>
          <w:rFonts w:asciiTheme="minorHAnsi" w:eastAsia="Times New Roman" w:hAnsiTheme="minorHAnsi" w:cstheme="minorHAnsi"/>
          <w:sz w:val="22"/>
          <w:szCs w:val="22"/>
        </w:rPr>
        <w:t>бизнес-сообщества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в разработке и реализации национальных политик в области адаптации к изменению климата.</w:t>
      </w:r>
    </w:p>
    <w:p w14:paraId="1AC512FB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75EA19" w14:textId="77777777" w:rsidR="00E147AE" w:rsidRPr="007A2D1D" w:rsidRDefault="00E75816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>Изменение климата, о котором идет речь, больше не является далекой и не отчетливой перспективой. Свидетельствами этого стали недавние катастрофические погодные явления, выходящие за грани привычных норм и возможностей. Сегодня мы уже непосредственно ощущаем влияние климатических изменений на нашу повседневную жизнь и бизнес. Изменение погодных условий, ограничение доступа к водным ресурсам, колебания в продуктивности сельского хозяйства, увеличение энергозатрат, а также растущие чрезвычайные ситуации и риски для инфраструктуры – все это новые вызовы, требующие срочных решений.</w:t>
      </w:r>
    </w:p>
    <w:bookmarkEnd w:id="0"/>
    <w:p w14:paraId="67A27C6C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8C360A" w14:textId="3F31803B" w:rsidR="00E147AE" w:rsidRPr="007A2D1D" w:rsidRDefault="00E75816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Кыргызская Республика не остается в стороне от этой глобальной проблемы. </w:t>
      </w:r>
      <w:r w:rsidR="005169ED" w:rsidRPr="007A2D1D">
        <w:rPr>
          <w:rFonts w:asciiTheme="minorHAnsi" w:eastAsia="Times New Roman" w:hAnsiTheme="minorHAnsi" w:cstheme="minorHAnsi"/>
          <w:sz w:val="22"/>
          <w:szCs w:val="22"/>
        </w:rPr>
        <w:t>В условиях быстро меняющегося климата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наша страна активно участвует в международных инициативах, направленных на адаптацию к новым реалиям. Важной частью этого процесса становится разработка Национального адаптационного плана, который сосредотачивает усилия на среднесрочном и долгосрочном планировании и внедрении мер, способствующих смягчению последствий климатических изменений.</w:t>
      </w:r>
    </w:p>
    <w:p w14:paraId="210212AC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2335631" w14:textId="39C573CC" w:rsidR="00E147AE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Выступая с приветственной речью, Азамат Темиркулов, директор Центра климатического финансирования при Министерстве природных ресурсов, экологии и технического надзора КР, отметил, что в настоящее время активно ведется процесс разработки секторальных адаптационных планов. Особое внимание будет уделено этому вопросу в ближайшие месяцы. «К октябрю текущего года </w:t>
      </w:r>
      <w:r w:rsidRPr="00A417EE">
        <w:rPr>
          <w:rFonts w:asciiTheme="minorHAnsi" w:eastAsia="Times New Roman" w:hAnsiTheme="minorHAnsi" w:cstheme="minorHAnsi"/>
          <w:sz w:val="22"/>
          <w:szCs w:val="22"/>
        </w:rPr>
        <w:t xml:space="preserve">будет </w:t>
      </w:r>
      <w:r w:rsidR="00850FD5" w:rsidRPr="00A417EE">
        <w:rPr>
          <w:rFonts w:asciiTheme="minorHAnsi" w:eastAsia="Times New Roman" w:hAnsiTheme="minorHAnsi" w:cstheme="minorHAnsi"/>
          <w:sz w:val="22"/>
          <w:szCs w:val="22"/>
        </w:rPr>
        <w:t xml:space="preserve">одобрен план по Обновляемому на национальном уровне вкладе </w:t>
      </w:r>
      <w:r w:rsidRPr="00A417EE">
        <w:rPr>
          <w:rFonts w:asciiTheme="minorHAnsi" w:eastAsia="Times New Roman" w:hAnsiTheme="minorHAnsi" w:cstheme="minorHAnsi"/>
          <w:sz w:val="22"/>
          <w:szCs w:val="22"/>
        </w:rPr>
        <w:t>к изменению климата.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Изменение климата становится все более актуальной и серьезной проблемой, требующей скоординированных усилий на всех уровнях общества. Национальный адаптационный план станет важным шагом на пути к обеспечению экологической устойчивости и благополучия нашей страны в условиях меняющегося климата», - сказал Азамат Темиркулов.</w:t>
      </w:r>
    </w:p>
    <w:p w14:paraId="567E5291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7326A6E" w14:textId="7C1001E2" w:rsidR="00E147AE" w:rsidRPr="007A2D1D" w:rsidRDefault="005169E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eading=h.gjdgxs" w:colFirst="0" w:colLast="0"/>
      <w:bookmarkEnd w:id="1"/>
      <w:r w:rsidRPr="007A2D1D">
        <w:rPr>
          <w:rFonts w:asciiTheme="minorHAnsi" w:eastAsia="Times New Roman" w:hAnsiTheme="minorHAnsi" w:cstheme="minorHAnsi"/>
          <w:sz w:val="22"/>
          <w:szCs w:val="22"/>
        </w:rPr>
        <w:t>Ч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 xml:space="preserve">астный сектор, безусловно, играет важнейшую роль в нашей экономике. Его динамичность, инновационный потенциал и материальные ресурсы имеют огромное значение для успешной реализации наших планов по адаптации к изменению климата. Партнерство с предприятиями и предпринимателями в этом процессе представляет собой взаимовыгодное сотрудничество, способствующее как экономическому процветанию, так и охране окружающей среды. </w:t>
      </w:r>
    </w:p>
    <w:p w14:paraId="7429CB0F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5FFB22" w14:textId="01C8CAB0" w:rsidR="00E147AE" w:rsidRPr="007A2D1D" w:rsidRDefault="005169E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ПРООН продвигает инновации как один из 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>существенны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х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 xml:space="preserve"> аспекто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в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 xml:space="preserve"> этого взаимодействия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>Частные компании имеют потенциал разработать и внедрить новые, более эффективные технологии и методы, способствующие снижению выбросов парниковых газов и более эффективному использованию ресурсов. Это включает в себя разработку экологически чистых производственных процессов, внедрение энергосберегающих решений и усовершенствованных систем управления отходами.</w:t>
      </w:r>
    </w:p>
    <w:p w14:paraId="3732046B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4E05824" w14:textId="304756CD" w:rsidR="00E147AE" w:rsidRPr="007A2D1D" w:rsidRDefault="005169E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>Дискуссия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 xml:space="preserve"> позволила представителям бизнес-сообщества Кыргызстана ознакомиться с актуальными инициативами в области адаптации к изменению климата. Участники смогли задать вопросы разработчикам проектов национальных стратегических документов, а также внести свои идеи и рекомендации в проекты документов.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Эта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 xml:space="preserve"> платформ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а 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>для обмена опытом и знаниями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способствует 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>формированию устойчивого и адаптированного бизнеса в условиях климатических перемен.</w:t>
      </w:r>
    </w:p>
    <w:p w14:paraId="7DA20A55" w14:textId="77777777" w:rsidR="00E147AE" w:rsidRPr="007A2D1D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7353FE" w14:textId="7D736453" w:rsidR="00E147AE" w:rsidRPr="007A2D1D" w:rsidRDefault="00E75816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>Принимая во внимание, что климатические изменения приносят не только риски, но и новые возможности, организаторы конференции призвали бизнес-сообщество и все заинтересованные стороны стать активными участниками этого процесса. Адаптация к новой реальности не только снижает риски, но и создает перспективы для развития, позволяя создавать продукты, рынки и общества, способные устойчиво функционировать в переменчивых климатических условиях.</w:t>
      </w:r>
    </w:p>
    <w:p w14:paraId="4EDCB60B" w14:textId="67E29658" w:rsidR="007A2D1D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AE8E2C" w14:textId="7BCF5E74" w:rsidR="007A2D1D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b/>
          <w:bCs/>
          <w:sz w:val="22"/>
          <w:szCs w:val="22"/>
        </w:rPr>
        <w:t>Справочно</w:t>
      </w:r>
    </w:p>
    <w:p w14:paraId="5D677A2E" w14:textId="77777777" w:rsidR="007A2D1D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E7DE635" w14:textId="4CBF5940" w:rsidR="007A2D1D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Проект «Продвижение процесса разработки Национального адаптационного плана (НАП) для среднесрочного и долгосрочного планирования и реализации адаптационных мер к изменению климата в Кыргызской </w:t>
      </w:r>
      <w:r w:rsidR="00E75816" w:rsidRPr="007A2D1D">
        <w:rPr>
          <w:rFonts w:asciiTheme="minorHAnsi" w:eastAsia="Times New Roman" w:hAnsiTheme="minorHAnsi" w:cstheme="minorHAnsi"/>
          <w:sz w:val="22"/>
          <w:szCs w:val="22"/>
        </w:rPr>
        <w:t>Республике» реализуется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ПРООН в Кыргызстане при финансовой поддержке З</w:t>
      </w:r>
      <w:r w:rsidR="00E75816">
        <w:rPr>
          <w:rFonts w:asciiTheme="minorHAnsi" w:eastAsia="Times New Roman" w:hAnsiTheme="minorHAnsi" w:cstheme="minorHAnsi"/>
          <w:sz w:val="22"/>
          <w:szCs w:val="22"/>
        </w:rPr>
        <w:t xml:space="preserve">еленого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К</w:t>
      </w:r>
      <w:r w:rsidR="00E75816">
        <w:rPr>
          <w:rFonts w:asciiTheme="minorHAnsi" w:eastAsia="Times New Roman" w:hAnsiTheme="minorHAnsi" w:cstheme="minorHAnsi"/>
          <w:sz w:val="22"/>
          <w:szCs w:val="22"/>
        </w:rPr>
        <w:t xml:space="preserve">лиматического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Ф</w:t>
      </w:r>
      <w:r w:rsidR="00E75816">
        <w:rPr>
          <w:rFonts w:asciiTheme="minorHAnsi" w:eastAsia="Times New Roman" w:hAnsiTheme="minorHAnsi" w:cstheme="minorHAnsi"/>
          <w:sz w:val="22"/>
          <w:szCs w:val="22"/>
        </w:rPr>
        <w:t>онда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DB7A322" w14:textId="78FA1B67" w:rsidR="005169ED" w:rsidRPr="007A2D1D" w:rsidRDefault="005169E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DFA2645" w14:textId="20BAA614" w:rsidR="005169ED" w:rsidRPr="007A2D1D" w:rsidRDefault="005169ED" w:rsidP="005169E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2D1D">
        <w:rPr>
          <w:rFonts w:asciiTheme="minorHAnsi" w:eastAsia="Times New Roman" w:hAnsiTheme="minorHAnsi" w:cstheme="minorHAnsi"/>
          <w:sz w:val="22"/>
          <w:szCs w:val="22"/>
        </w:rPr>
        <w:t>Программа развития Организации Объединенных Наций (ПРООН) является ведущей организацией ООН, борющейся c несправедливостью, вызванной нищетой, c неравенством и изменением климата. Работая с широкой сетью экспертов и партнеров в 170 странах, мы</w:t>
      </w:r>
      <w:r w:rsidR="007A2D1D" w:rsidRPr="007A2D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помогаем создавать интегрированные, долгосрочные решения для людей и планеты.</w:t>
      </w:r>
      <w:r w:rsidR="007A2D1D" w:rsidRPr="007A2D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Узнайте o нас больше на сайте </w:t>
      </w:r>
      <w:hyperlink r:id="rId7" w:history="1">
        <w:r w:rsidRPr="007A2D1D">
          <w:rPr>
            <w:rStyle w:val="a6"/>
            <w:rFonts w:asciiTheme="minorHAnsi" w:eastAsia="Times New Roman" w:hAnsiTheme="minorHAnsi" w:cstheme="minorHAnsi"/>
            <w:sz w:val="22"/>
            <w:szCs w:val="22"/>
          </w:rPr>
          <w:t>undp.org/</w:t>
        </w:r>
        <w:proofErr w:type="gramStart"/>
        <w:r w:rsidRPr="007A2D1D">
          <w:rPr>
            <w:rStyle w:val="a6"/>
            <w:rFonts w:asciiTheme="minorHAnsi" w:eastAsia="Times New Roman" w:hAnsiTheme="minorHAnsi" w:cstheme="minorHAnsi"/>
            <w:sz w:val="22"/>
            <w:szCs w:val="22"/>
            <w:lang w:val="en-US"/>
          </w:rPr>
          <w:t>Kyrgyzstan</w:t>
        </w:r>
        <w:r w:rsidRPr="007A2D1D">
          <w:rPr>
            <w:rStyle w:val="a6"/>
            <w:rFonts w:asciiTheme="minorHAnsi" w:eastAsia="Times New Roman" w:hAnsiTheme="minorHAnsi" w:cstheme="minorHAnsi"/>
            <w:sz w:val="22"/>
            <w:szCs w:val="22"/>
          </w:rPr>
          <w:t xml:space="preserve"> </w:t>
        </w:r>
      </w:hyperlink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или</w:t>
      </w:r>
      <w:proofErr w:type="gramEnd"/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присоединяйтесь на @UNDP</w:t>
      </w:r>
      <w:r w:rsidRPr="007A2D1D">
        <w:rPr>
          <w:rFonts w:asciiTheme="minorHAnsi" w:eastAsia="Times New Roman" w:hAnsiTheme="minorHAnsi" w:cstheme="minorHAnsi"/>
          <w:sz w:val="22"/>
          <w:szCs w:val="22"/>
          <w:lang w:val="en-US"/>
        </w:rPr>
        <w:t>kg</w:t>
      </w:r>
      <w:r w:rsidRPr="007A2D1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F6A0D83" w14:textId="33821B91" w:rsidR="00E147AE" w:rsidRDefault="00E147AE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685C66" w14:textId="5010419E" w:rsidR="007A2D1D" w:rsidRPr="007A2D1D" w:rsidRDefault="007A2D1D">
      <w:pPr>
        <w:spacing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Для более подробной информации связывайтесь с Айнагуль Абдрахмановой, руководителем отделом коммуникаций ПРООН по почте </w:t>
      </w:r>
      <w:hyperlink r:id="rId8" w:history="1"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  <w:lang w:val="en-US"/>
          </w:rPr>
          <w:t>ainagul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</w:rPr>
          <w:t>.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  <w:lang w:val="en-US"/>
          </w:rPr>
          <w:t>abdrakhmanova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</w:rPr>
          <w:t>@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  <w:lang w:val="en-US"/>
          </w:rPr>
          <w:t>undp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</w:rPr>
          <w:t>.</w:t>
        </w:r>
        <w:r w:rsidRPr="00063BE9">
          <w:rPr>
            <w:rStyle w:val="a6"/>
            <w:rFonts w:asciiTheme="minorHAnsi" w:eastAsia="Times New Roman" w:hAnsiTheme="minorHAnsi" w:cstheme="minorHAnsi"/>
            <w:sz w:val="22"/>
            <w:szCs w:val="22"/>
            <w:lang w:val="en-US"/>
          </w:rPr>
          <w:t>org</w:t>
        </w:r>
      </w:hyperlink>
      <w:r w:rsidRPr="007A2D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или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по тел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>: 0770 755776.</w:t>
      </w:r>
    </w:p>
    <w:sectPr w:rsidR="007A2D1D" w:rsidRPr="007A2D1D" w:rsidSect="007A2D1D">
      <w:headerReference w:type="default" r:id="rId9"/>
      <w:pgSz w:w="11906" w:h="16838"/>
      <w:pgMar w:top="1170" w:right="1416" w:bottom="720" w:left="1134" w:header="426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3536" w14:textId="77777777" w:rsidR="00D97ED8" w:rsidRDefault="00D97ED8">
      <w:pPr>
        <w:spacing w:after="0" w:line="240" w:lineRule="auto"/>
      </w:pPr>
      <w:r>
        <w:separator/>
      </w:r>
    </w:p>
  </w:endnote>
  <w:endnote w:type="continuationSeparator" w:id="0">
    <w:p w14:paraId="74027390" w14:textId="77777777" w:rsidR="00D97ED8" w:rsidRDefault="00D9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50E9A" w14:textId="77777777" w:rsidR="00D97ED8" w:rsidRDefault="00D97ED8">
      <w:pPr>
        <w:spacing w:after="0" w:line="240" w:lineRule="auto"/>
      </w:pPr>
      <w:r>
        <w:separator/>
      </w:r>
    </w:p>
  </w:footnote>
  <w:footnote w:type="continuationSeparator" w:id="0">
    <w:p w14:paraId="3CBBBD46" w14:textId="77777777" w:rsidR="00D97ED8" w:rsidRDefault="00D9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F209" w14:textId="77777777" w:rsidR="00E147AE" w:rsidRDefault="00E758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eastAsia="ru-RU"/>
      </w:rPr>
      <w:drawing>
        <wp:inline distT="0" distB="0" distL="0" distR="0" wp14:anchorId="61484866" wp14:editId="2D0E66D8">
          <wp:extent cx="6324600" cy="2226945"/>
          <wp:effectExtent l="0" t="0" r="0" b="0"/>
          <wp:docPr id="11" name="Picture 11" descr="3 утвержданный вариант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3 утвержданный вариант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222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AE"/>
    <w:rsid w:val="002A21FC"/>
    <w:rsid w:val="004540D4"/>
    <w:rsid w:val="005169ED"/>
    <w:rsid w:val="007A2D1D"/>
    <w:rsid w:val="00850FD5"/>
    <w:rsid w:val="00A417EE"/>
    <w:rsid w:val="00C60C2E"/>
    <w:rsid w:val="00C72F88"/>
    <w:rsid w:val="00D97ED8"/>
    <w:rsid w:val="00E147AE"/>
    <w:rsid w:val="00E75816"/>
    <w:rsid w:val="00F53B43"/>
    <w:rsid w:val="00F73F27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B4E4"/>
  <w15:docId w15:val="{0C72CB0F-D459-460D-A972-5E6DCC5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ru-RU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BF"/>
  </w:style>
  <w:style w:type="paragraph" w:styleId="1">
    <w:name w:val="heading 1"/>
    <w:basedOn w:val="a"/>
    <w:next w:val="a"/>
    <w:link w:val="10"/>
    <w:uiPriority w:val="9"/>
    <w:qFormat/>
    <w:rsid w:val="009D0CB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C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C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C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C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C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C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C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C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C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5">
    <w:name w:val="List Paragraph"/>
    <w:basedOn w:val="a"/>
    <w:uiPriority w:val="34"/>
    <w:qFormat/>
    <w:rsid w:val="000544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55D3"/>
    <w:rPr>
      <w:color w:val="0563C1" w:themeColor="hyperlink"/>
      <w:u w:val="single"/>
    </w:rPr>
  </w:style>
  <w:style w:type="paragraph" w:styleId="a7">
    <w:name w:val="Revision"/>
    <w:hidden/>
    <w:uiPriority w:val="99"/>
    <w:semiHidden/>
    <w:rsid w:val="002D5D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0CB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D0C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0C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0CB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0C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0C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D0C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D0C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9D0C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9D0C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9D0CB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pPr>
      <w:spacing w:after="240" w:line="240" w:lineRule="auto"/>
    </w:pPr>
    <w:rPr>
      <w:color w:val="404040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9D0C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9D0CBF"/>
    <w:rPr>
      <w:b/>
      <w:bCs/>
    </w:rPr>
  </w:style>
  <w:style w:type="character" w:styleId="ac">
    <w:name w:val="Emphasis"/>
    <w:basedOn w:val="a0"/>
    <w:uiPriority w:val="20"/>
    <w:qFormat/>
    <w:rsid w:val="009D0CBF"/>
    <w:rPr>
      <w:i/>
      <w:iCs/>
    </w:rPr>
  </w:style>
  <w:style w:type="paragraph" w:styleId="ad">
    <w:name w:val="No Spacing"/>
    <w:uiPriority w:val="1"/>
    <w:qFormat/>
    <w:rsid w:val="009D0C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0C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CB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D0C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9D0C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9D0CBF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D0CB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D0CB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9D0CBF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9D0CBF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9D0CB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0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202F"/>
  </w:style>
  <w:style w:type="paragraph" w:styleId="af8">
    <w:name w:val="footer"/>
    <w:basedOn w:val="a"/>
    <w:link w:val="af9"/>
    <w:uiPriority w:val="99"/>
    <w:unhideWhenUsed/>
    <w:rsid w:val="0090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202F"/>
  </w:style>
  <w:style w:type="paragraph" w:styleId="afa">
    <w:name w:val="Balloon Text"/>
    <w:basedOn w:val="a"/>
    <w:link w:val="afb"/>
    <w:uiPriority w:val="99"/>
    <w:semiHidden/>
    <w:unhideWhenUsed/>
    <w:rsid w:val="0090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020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1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gul.abdrakhmanova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p.org/kyrgyzst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hWijJ77bWBm66q8CrtdauyF1oQ==">CgMxLjAyCGguZ2pkZ3hzOAByITFBLWlveGZQZlFjdWkyOGc5Q1R0N1dLUGtheEZPYkliTg==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Bortsova</dc:creator>
  <cp:lastModifiedBy>Gigabyte</cp:lastModifiedBy>
  <cp:revision>3</cp:revision>
  <dcterms:created xsi:type="dcterms:W3CDTF">2023-08-28T09:31:00Z</dcterms:created>
  <dcterms:modified xsi:type="dcterms:W3CDTF">2023-08-28T09:48:00Z</dcterms:modified>
</cp:coreProperties>
</file>