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Layout w:type="fixed"/>
        <w:tblLook w:val="04A0" w:firstRow="1" w:lastRow="0" w:firstColumn="1" w:lastColumn="0" w:noHBand="0" w:noVBand="1"/>
      </w:tblPr>
      <w:tblGrid>
        <w:gridCol w:w="1164"/>
        <w:gridCol w:w="2205"/>
        <w:gridCol w:w="3260"/>
        <w:gridCol w:w="2578"/>
        <w:gridCol w:w="1301"/>
      </w:tblGrid>
      <w:tr w:rsidR="001928BE" w:rsidRPr="001928BE" w:rsidTr="00B70C76">
        <w:tc>
          <w:tcPr>
            <w:tcW w:w="1164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2F1985" wp14:editId="7CF308AF">
                  <wp:extent cx="514350" cy="533400"/>
                  <wp:effectExtent l="0" t="0" r="0" b="0"/>
                  <wp:docPr id="5" name="Рисунок 5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12E11" wp14:editId="4C710BD4">
                  <wp:extent cx="800100" cy="571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FB310" wp14:editId="4BE527A1">
                  <wp:extent cx="1009650" cy="523875"/>
                  <wp:effectExtent l="0" t="0" r="0" b="952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E3BE2" wp14:editId="55BC1242">
                  <wp:extent cx="1495425" cy="371475"/>
                  <wp:effectExtent l="0" t="0" r="9525" b="9525"/>
                  <wp:docPr id="3" name="Рисунок 3" descr="Лого Эк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Эк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1560EB" wp14:editId="6E33E345">
                  <wp:extent cx="6762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8BE" w:rsidRPr="001928BE" w:rsidTr="00B70C76">
        <w:tc>
          <w:tcPr>
            <w:tcW w:w="1164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2CE58" wp14:editId="1BD2DE9D">
                  <wp:extent cx="1266825" cy="361950"/>
                  <wp:effectExtent l="0" t="0" r="9525" b="0"/>
                  <wp:docPr id="1" name="Рисунок 1" descr="FinWaterWEI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nWaterWEI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shd w:val="clear" w:color="auto" w:fill="auto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1928BE" w:rsidRPr="001928BE" w:rsidRDefault="001928BE" w:rsidP="001928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8BE" w:rsidRDefault="001928BE" w:rsidP="007D4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928BE" w:rsidRPr="00B70C76" w:rsidRDefault="00B70C76" w:rsidP="00B70C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C76">
        <w:rPr>
          <w:rFonts w:ascii="Times New Roman" w:eastAsia="Calibri" w:hAnsi="Times New Roman" w:cs="Times New Roman"/>
          <w:b/>
          <w:sz w:val="24"/>
          <w:szCs w:val="24"/>
        </w:rPr>
        <w:t>ПРЕСС-РЕЛИЗ</w:t>
      </w:r>
    </w:p>
    <w:p w:rsidR="001928BE" w:rsidRPr="00B70C76" w:rsidRDefault="001928BE" w:rsidP="007D4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C6E" w:rsidRPr="007812FF" w:rsidRDefault="00663C6E" w:rsidP="005F3F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2FF">
        <w:rPr>
          <w:rFonts w:ascii="Times New Roman" w:eastAsia="Calibri" w:hAnsi="Times New Roman" w:cs="Times New Roman"/>
          <w:b/>
          <w:sz w:val="24"/>
          <w:szCs w:val="24"/>
        </w:rPr>
        <w:t>С 15 по 17 августа 2017 года</w:t>
      </w:r>
      <w:r w:rsidRPr="00781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отеле А-</w:t>
      </w:r>
      <w:proofErr w:type="spellStart"/>
      <w:r w:rsidRPr="00781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Бермет</w:t>
      </w:r>
      <w:proofErr w:type="spellEnd"/>
      <w:r w:rsidRPr="00781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озере Иссык-Куль </w:t>
      </w:r>
      <w:r w:rsidRPr="007812FF">
        <w:rPr>
          <w:rFonts w:ascii="Times New Roman" w:eastAsia="Calibri" w:hAnsi="Times New Roman" w:cs="Times New Roman"/>
          <w:b/>
          <w:sz w:val="24"/>
          <w:szCs w:val="24"/>
        </w:rPr>
        <w:t>состоится республиканский семинар «Участие общественности, как инструмент оптимизации системы экологического мониторинга на примере оз. Сон-Куль».</w:t>
      </w:r>
    </w:p>
    <w:p w:rsidR="00663C6E" w:rsidRPr="00B70C76" w:rsidRDefault="00663C6E" w:rsidP="005F3F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семинар проводится </w:t>
      </w:r>
      <w:r w:rsidR="007D49DB" w:rsidRPr="007812FF">
        <w:rPr>
          <w:rFonts w:ascii="Times New Roman" w:eastAsia="Calibri" w:hAnsi="Times New Roman" w:cs="Times New Roman"/>
          <w:sz w:val="24"/>
          <w:szCs w:val="24"/>
        </w:rPr>
        <w:t>ОО «Независимая экологическая экспертиза»</w:t>
      </w:r>
      <w:r w:rsidR="00E029AB" w:rsidRPr="0078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E44" w:rsidRPr="007812FF">
        <w:rPr>
          <w:rFonts w:ascii="Times New Roman" w:eastAsia="Calibri" w:hAnsi="Times New Roman" w:cs="Times New Roman"/>
          <w:sz w:val="24"/>
          <w:szCs w:val="24"/>
        </w:rPr>
        <w:t>с</w:t>
      </w:r>
      <w:r w:rsidR="00E029AB" w:rsidRPr="007812FF">
        <w:rPr>
          <w:rFonts w:ascii="Times New Roman" w:eastAsia="Calibri" w:hAnsi="Times New Roman" w:cs="Times New Roman"/>
          <w:sz w:val="24"/>
          <w:szCs w:val="24"/>
        </w:rPr>
        <w:t xml:space="preserve">овместно </w:t>
      </w:r>
      <w:r w:rsidRPr="007812FF">
        <w:rPr>
          <w:rFonts w:ascii="Times New Roman" w:eastAsia="Calibri" w:hAnsi="Times New Roman" w:cs="Times New Roman"/>
          <w:sz w:val="24"/>
          <w:szCs w:val="24"/>
        </w:rPr>
        <w:t>Государственным агентством охраны окружающей среды и лесного хозяйства при Правительстве Кыргызской Республики (ГАООСЛХ) и Финским институтом окружающей среды (SYKE) в рамках проекта «Укрепление потенциала Кыргызской Республики по оценке статуса озера Сон-Куль для экологически устойчивого развития (KGZ-Вода/Сон-Куль)», реализуемого при поддержке Правительства Финляндии через программу по оказанию помощи Кыргызстану и Таджикистану в области</w:t>
      </w:r>
      <w:proofErr w:type="gramEnd"/>
      <w:r w:rsidRPr="007812FF">
        <w:rPr>
          <w:rFonts w:ascii="Times New Roman" w:eastAsia="Calibri" w:hAnsi="Times New Roman" w:cs="Times New Roman"/>
          <w:sz w:val="24"/>
          <w:szCs w:val="24"/>
        </w:rPr>
        <w:t xml:space="preserve"> управления водными ресурсами (</w:t>
      </w:r>
      <w:proofErr w:type="spellStart"/>
      <w:r w:rsidRPr="007812FF">
        <w:rPr>
          <w:rFonts w:ascii="Times New Roman" w:eastAsia="Calibri" w:hAnsi="Times New Roman" w:cs="Times New Roman"/>
          <w:sz w:val="24"/>
          <w:szCs w:val="24"/>
        </w:rPr>
        <w:t>FinWaterWEI</w:t>
      </w:r>
      <w:proofErr w:type="spellEnd"/>
      <w:r w:rsidRPr="007812FF">
        <w:rPr>
          <w:rFonts w:ascii="Times New Roman" w:eastAsia="Calibri" w:hAnsi="Times New Roman" w:cs="Times New Roman"/>
          <w:sz w:val="24"/>
          <w:szCs w:val="24"/>
        </w:rPr>
        <w:t xml:space="preserve"> II).</w:t>
      </w:r>
    </w:p>
    <w:p w:rsidR="00397E44" w:rsidRPr="005F3FDB" w:rsidRDefault="00C70BDE" w:rsidP="005F3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E44" w:rsidRPr="005F3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рамках данного семинара планируется:</w:t>
      </w:r>
    </w:p>
    <w:p w:rsidR="00397E44" w:rsidRPr="00B70C76" w:rsidRDefault="00397E44" w:rsidP="005F3FD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и практическое обучение отбору проб воды, почвы, измерению загрязнения воздуха и радиационной обстановки состояния окружающей среды.</w:t>
      </w:r>
    </w:p>
    <w:p w:rsidR="00397E44" w:rsidRPr="007812FF" w:rsidRDefault="00397E44" w:rsidP="005F3FD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 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донных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отложений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воды,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 и бентоса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озере Сон-Куль на 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 них содержания 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329BA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329BA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органически</w:t>
      </w:r>
      <w:r w:rsidR="00287F36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329BA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329BA" w:rsidRPr="0078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загрязнител</w:t>
      </w:r>
      <w:r w:rsidR="00287F36" w:rsidRPr="0078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(СОЗ)</w:t>
      </w:r>
      <w:r w:rsidR="00B329BA" w:rsidRPr="0078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C76" w:rsidRPr="007812FF" w:rsidRDefault="00287F36" w:rsidP="005F3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2FF">
        <w:rPr>
          <w:rFonts w:ascii="Times New Roman" w:eastAsia="Calibri" w:hAnsi="Times New Roman" w:cs="Times New Roman"/>
          <w:sz w:val="24"/>
          <w:szCs w:val="24"/>
        </w:rPr>
        <w:t xml:space="preserve">Выполнение анализов проб на </w:t>
      </w:r>
      <w:proofErr w:type="spellStart"/>
      <w:r w:rsidRPr="007812FF">
        <w:rPr>
          <w:rFonts w:ascii="Times New Roman" w:eastAsia="Calibri" w:hAnsi="Times New Roman" w:cs="Times New Roman"/>
          <w:sz w:val="24"/>
          <w:szCs w:val="24"/>
        </w:rPr>
        <w:t>СОЗ</w:t>
      </w:r>
      <w:r w:rsidR="00B70C76" w:rsidRPr="007812FF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7812FF">
        <w:rPr>
          <w:rFonts w:ascii="Times New Roman" w:eastAsia="Calibri" w:hAnsi="Times New Roman" w:cs="Times New Roman"/>
          <w:sz w:val="24"/>
          <w:szCs w:val="24"/>
        </w:rPr>
        <w:t xml:space="preserve"> обусловлено необходимостью определить уровень возможного залегания загрязненного стойкими органическими загрязнителями горизонта с целью разработки рекомендаций по широкомасштабной очистке дна озера от мусора, включая старые сети, накопившегося на дне озера вследствие интенсивного использования озера в </w:t>
      </w:r>
      <w:proofErr w:type="spellStart"/>
      <w:r w:rsidRPr="007812FF">
        <w:rPr>
          <w:rFonts w:ascii="Times New Roman" w:eastAsia="Calibri" w:hAnsi="Times New Roman" w:cs="Times New Roman"/>
          <w:sz w:val="24"/>
          <w:szCs w:val="24"/>
        </w:rPr>
        <w:t>рыбохозяйственных</w:t>
      </w:r>
      <w:proofErr w:type="spellEnd"/>
      <w:r w:rsidRPr="007812FF">
        <w:rPr>
          <w:rFonts w:ascii="Times New Roman" w:eastAsia="Calibri" w:hAnsi="Times New Roman" w:cs="Times New Roman"/>
          <w:sz w:val="24"/>
          <w:szCs w:val="24"/>
        </w:rPr>
        <w:t xml:space="preserve"> и туристических целях, не допуская взмучивания возможно загрязненного </w:t>
      </w:r>
      <w:proofErr w:type="spellStart"/>
      <w:r w:rsidRPr="007812FF">
        <w:rPr>
          <w:rFonts w:ascii="Times New Roman" w:eastAsia="Calibri" w:hAnsi="Times New Roman" w:cs="Times New Roman"/>
          <w:sz w:val="24"/>
          <w:szCs w:val="24"/>
        </w:rPr>
        <w:t>СОЗами</w:t>
      </w:r>
      <w:proofErr w:type="spellEnd"/>
      <w:r w:rsidRPr="007812FF">
        <w:rPr>
          <w:rFonts w:ascii="Times New Roman" w:eastAsia="Calibri" w:hAnsi="Times New Roman" w:cs="Times New Roman"/>
          <w:sz w:val="24"/>
          <w:szCs w:val="24"/>
        </w:rPr>
        <w:t xml:space="preserve"> ила. </w:t>
      </w:r>
      <w:r w:rsidR="00B70C76" w:rsidRPr="007812FF">
        <w:rPr>
          <w:rFonts w:ascii="Times New Roman" w:eastAsia="Calibri" w:hAnsi="Times New Roman" w:cs="Times New Roman"/>
          <w:sz w:val="24"/>
          <w:szCs w:val="24"/>
        </w:rPr>
        <w:t xml:space="preserve">Потенциальное наличие в планируемых к отбору экологических пробах имеет историческую причину. Сон-Куль крупное высокогорное озеро, вокруг которого расположены пастбища и заповедная зона. В 1979 году произошел массовый </w:t>
      </w:r>
      <w:proofErr w:type="spellStart"/>
      <w:r w:rsidR="00B70C76" w:rsidRPr="007812FF">
        <w:rPr>
          <w:rFonts w:ascii="Times New Roman" w:eastAsia="Calibri" w:hAnsi="Times New Roman" w:cs="Times New Roman"/>
          <w:sz w:val="24"/>
          <w:szCs w:val="24"/>
        </w:rPr>
        <w:t>выплод</w:t>
      </w:r>
      <w:proofErr w:type="spellEnd"/>
      <w:r w:rsidR="00B70C76" w:rsidRPr="0078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70C76" w:rsidRPr="007812FF">
        <w:rPr>
          <w:rFonts w:ascii="Times New Roman" w:eastAsia="Calibri" w:hAnsi="Times New Roman" w:cs="Times New Roman"/>
          <w:sz w:val="24"/>
          <w:szCs w:val="24"/>
        </w:rPr>
        <w:t>саранчовых</w:t>
      </w:r>
      <w:proofErr w:type="gramEnd"/>
      <w:r w:rsidR="00B70C76" w:rsidRPr="007812FF">
        <w:rPr>
          <w:rFonts w:ascii="Times New Roman" w:eastAsia="Calibri" w:hAnsi="Times New Roman" w:cs="Times New Roman"/>
          <w:sz w:val="24"/>
          <w:szCs w:val="24"/>
        </w:rPr>
        <w:t xml:space="preserve">, для борьбы с которыми были использованы пестициды, в том числе ДДТ и ГХЦГ. Впоследствии пестициды были смыты атмосферными осадками и водами небольших речек в акваторию озера. На тот момент это привело к массовой гибели не только рыбы,  но и нарушению сложившегося биоценоза озера. </w:t>
      </w:r>
      <w:proofErr w:type="gramStart"/>
      <w:r w:rsidR="00B70C76" w:rsidRPr="007812FF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время, по прошествии многих лет, остаточные следы пестицидов, таких как ДДТ и ГХЦГ, попадающих в категорию стойких органических загрязнителей (СОЗ) могут быть обнаружены в донных пробах, а также пробах бентоса и рыбы. </w:t>
      </w:r>
      <w:proofErr w:type="gramEnd"/>
    </w:p>
    <w:p w:rsidR="00B329BA" w:rsidRPr="005F3FDB" w:rsidRDefault="007B60B1" w:rsidP="005F3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1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Задачами данно</w:t>
      </w:r>
      <w:r w:rsidR="00487E43" w:rsidRPr="00781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 совместной инициативы являе</w:t>
      </w:r>
      <w:r w:rsidRPr="00781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</w:t>
      </w:r>
      <w:r w:rsidR="00487E43" w:rsidRPr="00781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329BA" w:rsidRPr="00B70C76" w:rsidRDefault="00B329BA" w:rsidP="005F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объединение усилий представителей Сети по защите общественных экологических интересов</w:t>
      </w:r>
      <w:r w:rsidR="00487E43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специалистов государственных природоохранных организаций в решении проблем охраны окружающей среды;</w:t>
      </w:r>
    </w:p>
    <w:p w:rsidR="00B329BA" w:rsidRPr="00B70C76" w:rsidRDefault="00B329BA" w:rsidP="005F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60B1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</w:t>
      </w:r>
      <w:r w:rsidR="00487E43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="007B60B1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состояния окружающей среды для выявления позитивных и негативных последствий хозяйственной деятельности;</w:t>
      </w:r>
    </w:p>
    <w:p w:rsidR="00B329BA" w:rsidRPr="00B70C76" w:rsidRDefault="00B329BA" w:rsidP="005F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условий для межведомственного взаимодействия и сетев</w:t>
      </w:r>
      <w:r w:rsidR="007B60B1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партнерства при проведении о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бщественного мониторинга;</w:t>
      </w:r>
    </w:p>
    <w:p w:rsidR="00B329BA" w:rsidRPr="00B70C76" w:rsidRDefault="00B329BA" w:rsidP="005F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60B1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получению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объективной и практически значимой информации о состоянии окружающей среды и доведение её до лиц, принимающих решения; </w:t>
      </w:r>
    </w:p>
    <w:p w:rsidR="00B329BA" w:rsidRPr="00B70C76" w:rsidRDefault="00B329BA" w:rsidP="005F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защит</w:t>
      </w:r>
      <w:r w:rsidR="00CD71FC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экологических интересов;</w:t>
      </w:r>
    </w:p>
    <w:p w:rsidR="00B329BA" w:rsidRPr="00B70C76" w:rsidRDefault="00B329BA" w:rsidP="005F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совершенствование </w:t>
      </w:r>
      <w:r w:rsidR="00487E43"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баз данных о состоянии окружающей среды и </w:t>
      </w:r>
      <w:r w:rsidRPr="00B7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политики в области охраны окружающей среды.</w:t>
      </w:r>
    </w:p>
    <w:p w:rsidR="00B70C76" w:rsidRPr="00B70C76" w:rsidRDefault="00B329BA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lastRenderedPageBreak/>
        <w:t>Для сохранения природных экосистем и повышения качества состояния окружающей среды необходимо, в первую очередь, снижение антропогенной нагрузки в процессе реализации природопользования. Для участия в эффективном управлении территориями, подвергающимися значительному антропогенному воздействию, общественности необходимо работать одновременно на разных уровнях: на местном, национальном и региональном. Создание эффективных партнерских отношений - важный элемент интегрированного управления окружающей средой.</w:t>
      </w:r>
      <w:r w:rsidR="00487E43" w:rsidRPr="00B7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60" w:rsidRPr="00B70C76" w:rsidRDefault="00B329BA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>Общественность не всегда может самостоятельно воплотить принимаемые решения и меры по минимизации загрязнения окружающей среды, но она может стать движущей силой изменений, инициатором налаживания сотрудничества, ядром информирования и вовлечения всех, кому небезразлична судьба окружающей среды.</w:t>
      </w:r>
    </w:p>
    <w:p w:rsidR="00487E43" w:rsidRPr="00B70C76" w:rsidRDefault="00487E43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обращаться:</w:t>
      </w:r>
    </w:p>
    <w:p w:rsidR="00487E43" w:rsidRPr="00B70C76" w:rsidRDefault="00487E43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>НПО "Независимая экологическая экспертиза"</w:t>
      </w:r>
    </w:p>
    <w:p w:rsidR="00487E43" w:rsidRPr="00B70C76" w:rsidRDefault="00487E43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>mailto:expertise@eco-expertise.org</w:t>
      </w:r>
    </w:p>
    <w:p w:rsidR="00487E43" w:rsidRPr="00B70C76" w:rsidRDefault="00487E43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>www.eco-expertise.org</w:t>
      </w:r>
    </w:p>
    <w:p w:rsidR="00487E43" w:rsidRPr="00B70C76" w:rsidRDefault="00487E43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>т/факс +996(312) 578 372</w:t>
      </w:r>
    </w:p>
    <w:p w:rsidR="00487E43" w:rsidRPr="00B70C76" w:rsidRDefault="00487E43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 xml:space="preserve">кв.1, д.30, </w:t>
      </w:r>
      <w:proofErr w:type="spellStart"/>
      <w:r w:rsidRPr="00B70C7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70C76">
        <w:rPr>
          <w:rFonts w:ascii="Times New Roman" w:hAnsi="Times New Roman" w:cs="Times New Roman"/>
          <w:sz w:val="24"/>
          <w:szCs w:val="24"/>
        </w:rPr>
        <w:t>. 7</w:t>
      </w:r>
    </w:p>
    <w:p w:rsidR="00487E43" w:rsidRPr="00B70C76" w:rsidRDefault="00487E43" w:rsidP="005F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C76">
        <w:rPr>
          <w:rFonts w:ascii="Times New Roman" w:hAnsi="Times New Roman" w:cs="Times New Roman"/>
          <w:sz w:val="24"/>
          <w:szCs w:val="24"/>
        </w:rPr>
        <w:t>г. Бишкек, Кыргызская Республика</w:t>
      </w:r>
    </w:p>
    <w:p w:rsidR="00B329BA" w:rsidRPr="00B70C76" w:rsidRDefault="00B329BA" w:rsidP="005F3F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29BA" w:rsidRPr="00B70C76" w:rsidSect="0027576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1A6F"/>
    <w:multiLevelType w:val="hybridMultilevel"/>
    <w:tmpl w:val="819826C6"/>
    <w:lvl w:ilvl="0" w:tplc="D698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5"/>
    <w:rsid w:val="00113172"/>
    <w:rsid w:val="001928BE"/>
    <w:rsid w:val="001C5E33"/>
    <w:rsid w:val="002221D2"/>
    <w:rsid w:val="0024453D"/>
    <w:rsid w:val="002716F8"/>
    <w:rsid w:val="0027576F"/>
    <w:rsid w:val="00287F36"/>
    <w:rsid w:val="0030354A"/>
    <w:rsid w:val="00397E44"/>
    <w:rsid w:val="003B777B"/>
    <w:rsid w:val="00487E43"/>
    <w:rsid w:val="00491690"/>
    <w:rsid w:val="00547793"/>
    <w:rsid w:val="005F3FDB"/>
    <w:rsid w:val="006523F9"/>
    <w:rsid w:val="00663C6E"/>
    <w:rsid w:val="006D5076"/>
    <w:rsid w:val="00745483"/>
    <w:rsid w:val="007812FF"/>
    <w:rsid w:val="007B60B1"/>
    <w:rsid w:val="007D49DB"/>
    <w:rsid w:val="00855E1E"/>
    <w:rsid w:val="008B1CF2"/>
    <w:rsid w:val="00A80400"/>
    <w:rsid w:val="00B329BA"/>
    <w:rsid w:val="00B46225"/>
    <w:rsid w:val="00B563A5"/>
    <w:rsid w:val="00B67EB9"/>
    <w:rsid w:val="00B70C76"/>
    <w:rsid w:val="00C70BDE"/>
    <w:rsid w:val="00CD71FC"/>
    <w:rsid w:val="00CE028F"/>
    <w:rsid w:val="00DF4C11"/>
    <w:rsid w:val="00E029AB"/>
    <w:rsid w:val="00E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23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23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WiN</cp:lastModifiedBy>
  <cp:revision>4</cp:revision>
  <cp:lastPrinted>2017-06-08T10:51:00Z</cp:lastPrinted>
  <dcterms:created xsi:type="dcterms:W3CDTF">2017-08-12T10:51:00Z</dcterms:created>
  <dcterms:modified xsi:type="dcterms:W3CDTF">2017-08-12T10:52:00Z</dcterms:modified>
</cp:coreProperties>
</file>